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83B" w:rsidRPr="00072882" w:rsidRDefault="00F02446" w:rsidP="00F02446">
      <w:pPr>
        <w:jc w:val="center"/>
        <w:rPr>
          <w:rFonts w:ascii="標楷體" w:eastAsia="標楷體" w:hAnsi="標楷體"/>
          <w:sz w:val="32"/>
          <w:szCs w:val="32"/>
        </w:rPr>
      </w:pPr>
      <w:r w:rsidRPr="00072882">
        <w:rPr>
          <w:rFonts w:ascii="標楷體" w:eastAsia="標楷體" w:hAnsi="標楷體" w:hint="eastAsia"/>
          <w:sz w:val="32"/>
          <w:szCs w:val="32"/>
        </w:rPr>
        <w:t>COVID-19</w:t>
      </w:r>
      <w:r w:rsidR="00670518">
        <w:rPr>
          <w:rFonts w:ascii="標楷體" w:eastAsia="標楷體" w:hAnsi="標楷體" w:hint="eastAsia"/>
          <w:sz w:val="32"/>
          <w:szCs w:val="32"/>
        </w:rPr>
        <w:t>肆虐</w:t>
      </w:r>
      <w:r w:rsidR="0049179B" w:rsidRPr="00072882">
        <w:rPr>
          <w:rFonts w:ascii="標楷體" w:eastAsia="標楷體" w:hAnsi="標楷體" w:hint="eastAsia"/>
          <w:sz w:val="32"/>
          <w:szCs w:val="32"/>
        </w:rPr>
        <w:t>，第一季基金績效全面重挫</w:t>
      </w:r>
    </w:p>
    <w:p w:rsidR="005F352F" w:rsidRPr="00072882" w:rsidRDefault="005F352F" w:rsidP="00F02446">
      <w:pPr>
        <w:jc w:val="center"/>
        <w:rPr>
          <w:rFonts w:ascii="標楷體" w:eastAsia="標楷體" w:hAnsi="標楷體"/>
          <w:sz w:val="32"/>
          <w:szCs w:val="32"/>
        </w:rPr>
      </w:pPr>
      <w:r w:rsidRPr="00072882">
        <w:rPr>
          <w:rFonts w:ascii="標楷體" w:eastAsia="標楷體" w:hAnsi="標楷體" w:hint="eastAsia"/>
          <w:sz w:val="32"/>
          <w:szCs w:val="32"/>
        </w:rPr>
        <w:t>李存修 邱顯比</w:t>
      </w:r>
    </w:p>
    <w:p w:rsidR="0049179B" w:rsidRPr="00357657" w:rsidRDefault="0049179B" w:rsidP="00357657">
      <w:pPr>
        <w:spacing w:beforeLines="50" w:before="180" w:afterLines="50" w:after="180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357657">
        <w:rPr>
          <w:rFonts w:ascii="標楷體" w:eastAsia="標楷體" w:hAnsi="標楷體" w:hint="eastAsia"/>
          <w:sz w:val="28"/>
          <w:szCs w:val="28"/>
        </w:rPr>
        <w:t>淡淡的三月天，百</w:t>
      </w:r>
      <w:r w:rsidR="00D91E8A">
        <w:rPr>
          <w:rFonts w:ascii="標楷體" w:eastAsia="標楷體" w:hAnsi="標楷體" w:hint="eastAsia"/>
          <w:sz w:val="28"/>
          <w:szCs w:val="28"/>
        </w:rPr>
        <w:t>花</w:t>
      </w:r>
      <w:r w:rsidRPr="00357657">
        <w:rPr>
          <w:rFonts w:ascii="標楷體" w:eastAsia="標楷體" w:hAnsi="標楷體" w:hint="eastAsia"/>
          <w:sz w:val="28"/>
          <w:szCs w:val="28"/>
        </w:rPr>
        <w:t>齊放的魅力被COVID-19的肆虐給壓了過去，全球</w:t>
      </w:r>
      <w:proofErr w:type="gramStart"/>
      <w:r w:rsidRPr="00357657">
        <w:rPr>
          <w:rFonts w:ascii="標楷體" w:eastAsia="標楷體" w:hAnsi="標楷體" w:hint="eastAsia"/>
          <w:sz w:val="28"/>
          <w:szCs w:val="28"/>
        </w:rPr>
        <w:t>瀰漫著</w:t>
      </w:r>
      <w:proofErr w:type="gramEnd"/>
      <w:r w:rsidRPr="00357657">
        <w:rPr>
          <w:rFonts w:ascii="標楷體" w:eastAsia="標楷體" w:hAnsi="標楷體" w:hint="eastAsia"/>
          <w:sz w:val="28"/>
          <w:szCs w:val="28"/>
        </w:rPr>
        <w:t>一片恐慌的氣息，漫延至實體經濟與金融市場，各國紛紛採取降息與無限量QE的寬鬆政策，更以前所未見的紓困計畫，撒下數兆美元的鈔票，企圖力挽狂瀾，遏止或舒緩經濟的衰退，然而股市在幾劑強心針之後或有短暫的反彈，終不敵恐慌心理的壓制，全面潰散。美國S&amp;P 500指數在三月重跌了12.51%，累積第一季下跌20.0%，MSCI世界指數(含息)三月下跌1</w:t>
      </w:r>
      <w:r w:rsidR="00AF4C7E" w:rsidRPr="00357657">
        <w:rPr>
          <w:rFonts w:ascii="標楷體" w:eastAsia="標楷體" w:hAnsi="標楷體" w:hint="eastAsia"/>
          <w:sz w:val="28"/>
          <w:szCs w:val="28"/>
        </w:rPr>
        <w:t>3</w:t>
      </w:r>
      <w:r w:rsidRPr="00357657">
        <w:rPr>
          <w:rFonts w:ascii="標楷體" w:eastAsia="標楷體" w:hAnsi="標楷體" w:hint="eastAsia"/>
          <w:sz w:val="28"/>
          <w:szCs w:val="28"/>
        </w:rPr>
        <w:t>.44%，累積第一季下跌了21.26%，台灣加權股價</w:t>
      </w:r>
      <w:r w:rsidR="00AF07DD">
        <w:rPr>
          <w:rFonts w:ascii="標楷體" w:eastAsia="標楷體" w:hAnsi="標楷體" w:hint="eastAsia"/>
          <w:sz w:val="28"/>
          <w:szCs w:val="28"/>
        </w:rPr>
        <w:t>報酬</w:t>
      </w:r>
      <w:r w:rsidRPr="00357657">
        <w:rPr>
          <w:rFonts w:ascii="標楷體" w:eastAsia="標楷體" w:hAnsi="標楷體" w:hint="eastAsia"/>
          <w:sz w:val="28"/>
          <w:szCs w:val="28"/>
        </w:rPr>
        <w:t>指數與OTC</w:t>
      </w:r>
      <w:r w:rsidR="00AF07DD">
        <w:rPr>
          <w:rFonts w:ascii="標楷體" w:eastAsia="標楷體" w:hAnsi="標楷體" w:hint="eastAsia"/>
          <w:sz w:val="28"/>
          <w:szCs w:val="28"/>
        </w:rPr>
        <w:t>報酬</w:t>
      </w:r>
      <w:r w:rsidRPr="00357657">
        <w:rPr>
          <w:rFonts w:ascii="標楷體" w:eastAsia="標楷體" w:hAnsi="標楷體" w:hint="eastAsia"/>
          <w:sz w:val="28"/>
          <w:szCs w:val="28"/>
        </w:rPr>
        <w:t>指數</w:t>
      </w:r>
      <w:proofErr w:type="gramStart"/>
      <w:r w:rsidRPr="00357657">
        <w:rPr>
          <w:rFonts w:ascii="標楷體" w:eastAsia="標楷體" w:hAnsi="標楷體" w:hint="eastAsia"/>
          <w:sz w:val="28"/>
          <w:szCs w:val="28"/>
        </w:rPr>
        <w:t>三</w:t>
      </w:r>
      <w:proofErr w:type="gramEnd"/>
      <w:r w:rsidRPr="00357657">
        <w:rPr>
          <w:rFonts w:ascii="標楷體" w:eastAsia="標楷體" w:hAnsi="標楷體" w:hint="eastAsia"/>
          <w:sz w:val="28"/>
          <w:szCs w:val="28"/>
        </w:rPr>
        <w:t>月中分別跌了</w:t>
      </w:r>
      <w:r w:rsidR="00AF07DD">
        <w:rPr>
          <w:rFonts w:ascii="標楷體" w:eastAsia="標楷體" w:hAnsi="標楷體" w:hint="eastAsia"/>
          <w:sz w:val="28"/>
          <w:szCs w:val="28"/>
        </w:rPr>
        <w:t>13.82</w:t>
      </w:r>
      <w:r w:rsidRPr="00357657">
        <w:rPr>
          <w:rFonts w:ascii="標楷體" w:eastAsia="標楷體" w:hAnsi="標楷體" w:hint="eastAsia"/>
          <w:sz w:val="28"/>
          <w:szCs w:val="28"/>
        </w:rPr>
        <w:t>%與16.91%，累積第一季分別下跌了</w:t>
      </w:r>
      <w:r w:rsidR="00AF07DD">
        <w:rPr>
          <w:rFonts w:ascii="標楷體" w:eastAsia="標楷體" w:hAnsi="標楷體" w:hint="eastAsia"/>
          <w:sz w:val="28"/>
          <w:szCs w:val="28"/>
        </w:rPr>
        <w:t>18.8</w:t>
      </w:r>
      <w:r w:rsidRPr="00357657">
        <w:rPr>
          <w:rFonts w:ascii="標楷體" w:eastAsia="標楷體" w:hAnsi="標楷體" w:hint="eastAsia"/>
          <w:sz w:val="28"/>
          <w:szCs w:val="28"/>
        </w:rPr>
        <w:t>8%與21.04%。美國十年期國債成了避風港，</w:t>
      </w:r>
      <w:proofErr w:type="gramStart"/>
      <w:r w:rsidRPr="00357657">
        <w:rPr>
          <w:rFonts w:ascii="標楷體" w:eastAsia="標楷體" w:hAnsi="標楷體" w:hint="eastAsia"/>
          <w:sz w:val="28"/>
          <w:szCs w:val="28"/>
        </w:rPr>
        <w:t>殖</w:t>
      </w:r>
      <w:proofErr w:type="gramEnd"/>
      <w:r w:rsidRPr="00357657">
        <w:rPr>
          <w:rFonts w:ascii="標楷體" w:eastAsia="標楷體" w:hAnsi="標楷體" w:hint="eastAsia"/>
          <w:sz w:val="28"/>
          <w:szCs w:val="28"/>
        </w:rPr>
        <w:t>利率最低來到0.5%以下，也曾反彈至1.25%附近，月底收在0.699%，也是如坐雲霄飛車的狀況。用來衡量股市恐慌程度的CBOE VIX指數一度突破80，與2008年金融海嘯時</w:t>
      </w:r>
      <w:r w:rsidR="00AF4C7E" w:rsidRPr="00357657">
        <w:rPr>
          <w:rFonts w:ascii="標楷體" w:eastAsia="標楷體" w:hAnsi="標楷體" w:hint="eastAsia"/>
          <w:sz w:val="28"/>
          <w:szCs w:val="28"/>
        </w:rPr>
        <w:t>相比有過之而無不及</w:t>
      </w:r>
      <w:r w:rsidRPr="00357657">
        <w:rPr>
          <w:rFonts w:ascii="標楷體" w:eastAsia="標楷體" w:hAnsi="標楷體" w:hint="eastAsia"/>
          <w:sz w:val="28"/>
          <w:szCs w:val="28"/>
        </w:rPr>
        <w:t>。美元成為強勢貨幣，三月中下旬</w:t>
      </w:r>
      <w:r w:rsidR="00EC0FEF" w:rsidRPr="00357657">
        <w:rPr>
          <w:rFonts w:ascii="標楷體" w:eastAsia="標楷體" w:hAnsi="標楷體" w:hint="eastAsia"/>
          <w:sz w:val="28"/>
          <w:szCs w:val="28"/>
        </w:rPr>
        <w:t>美元指數從94.65的低點狂飆至102.99，但月底</w:t>
      </w:r>
      <w:r w:rsidR="00171771" w:rsidRPr="00357657">
        <w:rPr>
          <w:rFonts w:ascii="標楷體" w:eastAsia="標楷體" w:hAnsi="標楷體" w:hint="eastAsia"/>
          <w:sz w:val="28"/>
          <w:szCs w:val="28"/>
        </w:rPr>
        <w:t>又</w:t>
      </w:r>
      <w:r w:rsidR="00EC0FEF" w:rsidRPr="00357657">
        <w:rPr>
          <w:rFonts w:ascii="標楷體" w:eastAsia="標楷體" w:hAnsi="標楷體" w:hint="eastAsia"/>
          <w:sz w:val="28"/>
          <w:szCs w:val="28"/>
        </w:rPr>
        <w:t>跌至98.95，形成另一列雲霄飛車。</w:t>
      </w:r>
      <w:r w:rsidR="00171771" w:rsidRPr="00357657">
        <w:rPr>
          <w:rFonts w:ascii="標楷體" w:eastAsia="標楷體" w:hAnsi="標楷體" w:hint="eastAsia"/>
          <w:sz w:val="28"/>
          <w:szCs w:val="28"/>
        </w:rPr>
        <w:t>以沙烏地阿拉伯為首的OPEC國家與俄羅斯未能達成減產協議，反而增加石油供給，使得西德州原與布蘭</w:t>
      </w:r>
      <w:proofErr w:type="gramStart"/>
      <w:r w:rsidR="00171771" w:rsidRPr="00357657">
        <w:rPr>
          <w:rFonts w:ascii="標楷體" w:eastAsia="標楷體" w:hAnsi="標楷體" w:hint="eastAsia"/>
          <w:sz w:val="28"/>
          <w:szCs w:val="28"/>
        </w:rPr>
        <w:t>特</w:t>
      </w:r>
      <w:proofErr w:type="gramEnd"/>
      <w:r w:rsidR="00171771" w:rsidRPr="00357657">
        <w:rPr>
          <w:rFonts w:ascii="標楷體" w:eastAsia="標楷體" w:hAnsi="標楷體" w:hint="eastAsia"/>
          <w:sz w:val="28"/>
          <w:szCs w:val="28"/>
        </w:rPr>
        <w:t>原油月底分別崩跌至每桶20.48美元與26.35美元。</w:t>
      </w:r>
    </w:p>
    <w:p w:rsidR="00171771" w:rsidRPr="00357657" w:rsidRDefault="00171771" w:rsidP="00357657">
      <w:pPr>
        <w:spacing w:beforeLines="50" w:before="180" w:afterLines="50" w:after="180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357657">
        <w:rPr>
          <w:rFonts w:ascii="標楷體" w:eastAsia="標楷體" w:hAnsi="標楷體" w:hint="eastAsia"/>
          <w:sz w:val="28"/>
          <w:szCs w:val="28"/>
        </w:rPr>
        <w:lastRenderedPageBreak/>
        <w:t>今年第一季當中，投資國內股市的178檔基金平均虧損17.78%，優於加權股價</w:t>
      </w:r>
      <w:r w:rsidR="00D77136">
        <w:rPr>
          <w:rFonts w:ascii="標楷體" w:eastAsia="標楷體" w:hAnsi="標楷體" w:hint="eastAsia"/>
          <w:sz w:val="28"/>
          <w:szCs w:val="28"/>
        </w:rPr>
        <w:t>報酬</w:t>
      </w:r>
      <w:r w:rsidRPr="00357657">
        <w:rPr>
          <w:rFonts w:ascii="標楷體" w:eastAsia="標楷體" w:hAnsi="標楷體" w:hint="eastAsia"/>
          <w:sz w:val="28"/>
          <w:szCs w:val="28"/>
        </w:rPr>
        <w:t>指數的-</w:t>
      </w:r>
      <w:r w:rsidR="00D77136">
        <w:rPr>
          <w:rFonts w:ascii="標楷體" w:eastAsia="標楷體" w:hAnsi="標楷體" w:hint="eastAsia"/>
          <w:sz w:val="28"/>
          <w:szCs w:val="28"/>
        </w:rPr>
        <w:t>18.8</w:t>
      </w:r>
      <w:r w:rsidRPr="00357657">
        <w:rPr>
          <w:rFonts w:ascii="標楷體" w:eastAsia="標楷體" w:hAnsi="標楷體" w:hint="eastAsia"/>
          <w:sz w:val="28"/>
          <w:szCs w:val="28"/>
        </w:rPr>
        <w:t>8%，其中以科技類基金跌幅19.08%受傷最重，其次為</w:t>
      </w:r>
      <w:proofErr w:type="gramStart"/>
      <w:r w:rsidRPr="00357657">
        <w:rPr>
          <w:rFonts w:ascii="標楷體" w:eastAsia="標楷體" w:hAnsi="標楷體" w:hint="eastAsia"/>
          <w:sz w:val="28"/>
          <w:szCs w:val="28"/>
        </w:rPr>
        <w:t>中概型的</w:t>
      </w:r>
      <w:proofErr w:type="gramEnd"/>
      <w:r w:rsidRPr="00357657">
        <w:rPr>
          <w:rFonts w:ascii="標楷體" w:eastAsia="標楷體" w:hAnsi="標楷體" w:hint="eastAsia"/>
          <w:sz w:val="28"/>
          <w:szCs w:val="28"/>
        </w:rPr>
        <w:t>-18.72%，價值型-16.13%是跌幅較輕的類別。名列前茅的基金清一色為反向</w:t>
      </w:r>
      <w:r w:rsidR="00AF4C7E" w:rsidRPr="00357657">
        <w:rPr>
          <w:rFonts w:ascii="標楷體" w:eastAsia="標楷體" w:hAnsi="標楷體" w:hint="eastAsia"/>
          <w:sz w:val="28"/>
          <w:szCs w:val="28"/>
        </w:rPr>
        <w:t>型</w:t>
      </w:r>
      <w:r w:rsidRPr="00357657">
        <w:rPr>
          <w:rFonts w:ascii="標楷體" w:eastAsia="標楷體" w:hAnsi="標楷體" w:hint="eastAsia"/>
          <w:sz w:val="28"/>
          <w:szCs w:val="28"/>
        </w:rPr>
        <w:t>ETF，主動型基金中以</w:t>
      </w:r>
      <w:r w:rsidR="00305285" w:rsidRPr="00305285">
        <w:rPr>
          <w:rFonts w:ascii="標楷體" w:eastAsia="標楷體" w:hAnsi="標楷體" w:hint="eastAsia"/>
          <w:sz w:val="28"/>
          <w:szCs w:val="28"/>
        </w:rPr>
        <w:t>保德信</w:t>
      </w:r>
      <w:r w:rsidR="00AA3AA2">
        <w:rPr>
          <w:rFonts w:ascii="標楷體" w:eastAsia="標楷體" w:hAnsi="標楷體" w:hint="eastAsia"/>
          <w:sz w:val="28"/>
          <w:szCs w:val="28"/>
        </w:rPr>
        <w:t>店</w:t>
      </w:r>
      <w:bookmarkStart w:id="0" w:name="_GoBack"/>
      <w:bookmarkEnd w:id="0"/>
      <w:r w:rsidR="00305285" w:rsidRPr="00305285">
        <w:rPr>
          <w:rFonts w:ascii="標楷體" w:eastAsia="標楷體" w:hAnsi="標楷體" w:hint="eastAsia"/>
          <w:sz w:val="28"/>
          <w:szCs w:val="28"/>
        </w:rPr>
        <w:t>頭市場基金</w:t>
      </w:r>
      <w:r w:rsidRPr="00357657">
        <w:rPr>
          <w:rFonts w:ascii="標楷體" w:eastAsia="標楷體" w:hAnsi="標楷體" w:hint="eastAsia"/>
          <w:sz w:val="28"/>
          <w:szCs w:val="28"/>
        </w:rPr>
        <w:t>績效最優，第一季僅下跌</w:t>
      </w:r>
      <w:r w:rsidR="007511E4">
        <w:rPr>
          <w:rFonts w:ascii="標楷體" w:eastAsia="標楷體" w:hAnsi="標楷體" w:hint="eastAsia"/>
          <w:sz w:val="28"/>
          <w:szCs w:val="28"/>
        </w:rPr>
        <w:t>10.74</w:t>
      </w:r>
      <w:r w:rsidRPr="00357657">
        <w:rPr>
          <w:rFonts w:ascii="標楷體" w:eastAsia="標楷體" w:hAnsi="標楷體" w:hint="eastAsia"/>
          <w:sz w:val="28"/>
          <w:szCs w:val="28"/>
        </w:rPr>
        <w:t>%。</w:t>
      </w:r>
    </w:p>
    <w:p w:rsidR="00171771" w:rsidRPr="00357657" w:rsidRDefault="0008328C" w:rsidP="00357657">
      <w:pPr>
        <w:spacing w:beforeLines="50" w:before="180" w:afterLines="50" w:after="180" w:line="360" w:lineRule="auto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357657">
        <w:rPr>
          <w:rFonts w:ascii="標楷體" w:eastAsia="標楷體" w:hAnsi="標楷體" w:hint="eastAsia"/>
          <w:sz w:val="28"/>
          <w:szCs w:val="28"/>
        </w:rPr>
        <w:t>跨國投資的558檔股票型基金平均單季跌幅15.41%，以下以全部幣別</w:t>
      </w:r>
      <w:proofErr w:type="gramStart"/>
      <w:r w:rsidRPr="00357657">
        <w:rPr>
          <w:rFonts w:ascii="標楷體" w:eastAsia="標楷體" w:hAnsi="標楷體" w:hint="eastAsia"/>
          <w:sz w:val="28"/>
          <w:szCs w:val="28"/>
        </w:rPr>
        <w:t>之</w:t>
      </w:r>
      <w:proofErr w:type="gramEnd"/>
      <w:r w:rsidRPr="00357657">
        <w:rPr>
          <w:rFonts w:ascii="標楷體" w:eastAsia="標楷體" w:hAnsi="標楷體" w:hint="eastAsia"/>
          <w:sz w:val="28"/>
          <w:szCs w:val="28"/>
        </w:rPr>
        <w:t>平均績效進一步分析。由於中國大陸股市相對抗跌，91檔大中華區域型基金</w:t>
      </w:r>
      <w:r w:rsidR="00D17C8B" w:rsidRPr="00357657">
        <w:rPr>
          <w:rFonts w:ascii="標楷體" w:eastAsia="標楷體" w:hAnsi="標楷體" w:hint="eastAsia"/>
          <w:sz w:val="28"/>
          <w:szCs w:val="28"/>
        </w:rPr>
        <w:t>平均跌幅僅6.79%，其中元大大中華TMT-人民幣甚至上揚了5.66%。中國大陸A股基金37檔平均跌幅亦僅8.82%，其中富蘭克林中國A股N</w:t>
      </w:r>
      <w:r w:rsidR="00F67DE6" w:rsidRPr="00357657">
        <w:rPr>
          <w:rFonts w:ascii="標楷體" w:eastAsia="標楷體" w:hAnsi="標楷體" w:hint="eastAsia"/>
          <w:sz w:val="28"/>
          <w:szCs w:val="28"/>
        </w:rPr>
        <w:t>(</w:t>
      </w:r>
      <w:r w:rsidR="00D17C8B" w:rsidRPr="00357657">
        <w:rPr>
          <w:rFonts w:ascii="標楷體" w:eastAsia="標楷體" w:hAnsi="標楷體" w:hint="eastAsia"/>
          <w:sz w:val="28"/>
          <w:szCs w:val="28"/>
        </w:rPr>
        <w:t>累積</w:t>
      </w:r>
      <w:r w:rsidR="00F67DE6" w:rsidRPr="00357657">
        <w:rPr>
          <w:rFonts w:ascii="標楷體" w:eastAsia="標楷體" w:hAnsi="標楷體" w:hint="eastAsia"/>
          <w:sz w:val="28"/>
          <w:szCs w:val="28"/>
        </w:rPr>
        <w:t>)</w:t>
      </w:r>
      <w:r w:rsidR="00F67DE6">
        <w:rPr>
          <w:rFonts w:ascii="標楷體" w:eastAsia="標楷體" w:hAnsi="標楷體" w:hint="eastAsia"/>
          <w:sz w:val="28"/>
          <w:szCs w:val="28"/>
        </w:rPr>
        <w:t>-</w:t>
      </w:r>
      <w:proofErr w:type="gramStart"/>
      <w:r w:rsidR="00D17C8B" w:rsidRPr="00357657">
        <w:rPr>
          <w:rFonts w:ascii="標楷體" w:eastAsia="標楷體" w:hAnsi="標楷體" w:hint="eastAsia"/>
          <w:sz w:val="28"/>
          <w:szCs w:val="28"/>
        </w:rPr>
        <w:t>南非幣逆勢</w:t>
      </w:r>
      <w:proofErr w:type="gramEnd"/>
      <w:r w:rsidR="00D17C8B" w:rsidRPr="00357657">
        <w:rPr>
          <w:rFonts w:ascii="標楷體" w:eastAsia="標楷體" w:hAnsi="標楷體" w:hint="eastAsia"/>
          <w:sz w:val="28"/>
          <w:szCs w:val="28"/>
        </w:rPr>
        <w:t>上揚14.92%</w:t>
      </w:r>
      <w:r w:rsidR="00AF4C7E" w:rsidRPr="00357657">
        <w:rPr>
          <w:rFonts w:ascii="標楷體" w:eastAsia="標楷體" w:hAnsi="標楷體" w:hint="eastAsia"/>
          <w:sz w:val="28"/>
          <w:szCs w:val="28"/>
        </w:rPr>
        <w:t>。除此之外，其他各類型平均季</w:t>
      </w:r>
      <w:proofErr w:type="gramStart"/>
      <w:r w:rsidR="00AF4C7E" w:rsidRPr="00357657">
        <w:rPr>
          <w:rFonts w:ascii="標楷體" w:eastAsia="標楷體" w:hAnsi="標楷體" w:hint="eastAsia"/>
          <w:sz w:val="28"/>
          <w:szCs w:val="28"/>
        </w:rPr>
        <w:t>報酬均為負</w:t>
      </w:r>
      <w:proofErr w:type="gramEnd"/>
      <w:r w:rsidR="00AF4C7E" w:rsidRPr="00357657">
        <w:rPr>
          <w:rFonts w:ascii="標楷體" w:eastAsia="標楷體" w:hAnsi="標楷體" w:hint="eastAsia"/>
          <w:sz w:val="28"/>
          <w:szCs w:val="28"/>
        </w:rPr>
        <w:t>，由於油價於三月間</w:t>
      </w:r>
      <w:r w:rsidR="00D17C8B" w:rsidRPr="00357657">
        <w:rPr>
          <w:rFonts w:ascii="標楷體" w:eastAsia="標楷體" w:hAnsi="標楷體" w:hint="eastAsia"/>
          <w:sz w:val="28"/>
          <w:szCs w:val="28"/>
        </w:rPr>
        <w:t>暴跌，致使全球資源型基金於第一季中平均下跌26.13%；新興市場基金平均下跌26.58%，災情亦屬慘重；投資美、日以外之單一國家的12檔</w:t>
      </w:r>
      <w:r w:rsidR="006D44C9" w:rsidRPr="00357657">
        <w:rPr>
          <w:rFonts w:ascii="標楷體" w:eastAsia="標楷體" w:hAnsi="標楷體" w:hint="eastAsia"/>
          <w:sz w:val="28"/>
          <w:szCs w:val="28"/>
        </w:rPr>
        <w:t>基金平均跌幅高達33.39%，其中又以投資印度</w:t>
      </w:r>
      <w:r w:rsidR="00E619ED">
        <w:rPr>
          <w:rFonts w:ascii="標楷體" w:eastAsia="標楷體" w:hAnsi="標楷體" w:hint="eastAsia"/>
          <w:sz w:val="28"/>
          <w:szCs w:val="28"/>
        </w:rPr>
        <w:t>與巴西</w:t>
      </w:r>
      <w:r w:rsidR="006D44C9" w:rsidRPr="00357657">
        <w:rPr>
          <w:rFonts w:ascii="標楷體" w:eastAsia="標楷體" w:hAnsi="標楷體" w:hint="eastAsia"/>
          <w:sz w:val="28"/>
          <w:szCs w:val="28"/>
        </w:rPr>
        <w:t>的基金跌幅最深。歐洲區域型與亞洲區域型平均分別下挫22.88%與20.35%，亦屬重災區；美國與日本之</w:t>
      </w:r>
      <w:r w:rsidR="00AF4C7E" w:rsidRPr="00357657">
        <w:rPr>
          <w:rFonts w:ascii="標楷體" w:eastAsia="標楷體" w:hAnsi="標楷體" w:hint="eastAsia"/>
          <w:sz w:val="28"/>
          <w:szCs w:val="28"/>
        </w:rPr>
        <w:t>股票</w:t>
      </w:r>
      <w:r w:rsidR="006D44C9" w:rsidRPr="00357657">
        <w:rPr>
          <w:rFonts w:ascii="標楷體" w:eastAsia="標楷體" w:hAnsi="標楷體" w:hint="eastAsia"/>
          <w:sz w:val="28"/>
          <w:szCs w:val="28"/>
        </w:rPr>
        <w:t>型基金跌幅較小，分別下挫13.33與16.22%。161檔全球一般股票型基金平均下跌15.11%，大幅優於MSCI世界指數(含息)的-21.26%。同樣的名列前茅的基金也是清一色</w:t>
      </w:r>
      <w:proofErr w:type="gramStart"/>
      <w:r w:rsidR="006D44C9" w:rsidRPr="00357657">
        <w:rPr>
          <w:rFonts w:ascii="標楷體" w:eastAsia="標楷體" w:hAnsi="標楷體" w:hint="eastAsia"/>
          <w:sz w:val="28"/>
          <w:szCs w:val="28"/>
        </w:rPr>
        <w:t>反向型</w:t>
      </w:r>
      <w:proofErr w:type="gramEnd"/>
      <w:r w:rsidR="006D44C9" w:rsidRPr="00357657">
        <w:rPr>
          <w:rFonts w:ascii="標楷體" w:eastAsia="標楷體" w:hAnsi="標楷體" w:hint="eastAsia"/>
          <w:sz w:val="28"/>
          <w:szCs w:val="28"/>
        </w:rPr>
        <w:t>ETF，其中富邦印度NIFTY單日反向一倍ETF單季獲利</w:t>
      </w:r>
      <w:r w:rsidR="00333684" w:rsidRPr="00357657">
        <w:rPr>
          <w:rFonts w:ascii="標楷體" w:eastAsia="標楷體" w:hAnsi="標楷體" w:hint="eastAsia"/>
          <w:sz w:val="28"/>
          <w:szCs w:val="28"/>
        </w:rPr>
        <w:t>高達34.88%。</w:t>
      </w:r>
    </w:p>
    <w:p w:rsidR="00333684" w:rsidRPr="00357657" w:rsidRDefault="00AD715D" w:rsidP="00357657">
      <w:pPr>
        <w:spacing w:beforeLines="50" w:before="180" w:afterLines="50" w:after="180" w:line="360" w:lineRule="auto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357657">
        <w:rPr>
          <w:rFonts w:ascii="標楷體" w:eastAsia="標楷體" w:hAnsi="標楷體" w:hint="eastAsia"/>
          <w:sz w:val="28"/>
          <w:szCs w:val="28"/>
        </w:rPr>
        <w:lastRenderedPageBreak/>
        <w:t>平衡型與多重資產型第一季的表現稍好一些，但除中國大陸(-6.74%，全部幣別)之外，其餘各類型無論投資國內或國外，全球型，區域型或單一國家，平均第一季跌幅均介於11%至17%</w:t>
      </w:r>
      <w:proofErr w:type="gramStart"/>
      <w:r w:rsidRPr="00357657">
        <w:rPr>
          <w:rFonts w:ascii="標楷體" w:eastAsia="標楷體" w:hAnsi="標楷體" w:hint="eastAsia"/>
          <w:sz w:val="28"/>
          <w:szCs w:val="28"/>
        </w:rPr>
        <w:t>之間，</w:t>
      </w:r>
      <w:proofErr w:type="gramEnd"/>
      <w:r w:rsidRPr="00357657">
        <w:rPr>
          <w:rFonts w:ascii="標楷體" w:eastAsia="標楷體" w:hAnsi="標楷體" w:hint="eastAsia"/>
          <w:sz w:val="28"/>
          <w:szCs w:val="28"/>
        </w:rPr>
        <w:t>差異不大，惟以南非幣計價的基金在第一季中因南非幣兌台幣大幅貶值24.83%，反呈現正報酬</w:t>
      </w:r>
      <w:r w:rsidR="00AF4C7E" w:rsidRPr="00357657">
        <w:rPr>
          <w:rFonts w:ascii="標楷體" w:eastAsia="標楷體" w:hAnsi="標楷體" w:hint="eastAsia"/>
          <w:sz w:val="28"/>
          <w:szCs w:val="28"/>
        </w:rPr>
        <w:t>，但加計南非幣值之影響後，以台幣計算的報酬率仍為負值</w:t>
      </w:r>
      <w:r w:rsidRPr="00357657">
        <w:rPr>
          <w:rFonts w:ascii="標楷體" w:eastAsia="標楷體" w:hAnsi="標楷體" w:hint="eastAsia"/>
          <w:sz w:val="28"/>
          <w:szCs w:val="28"/>
        </w:rPr>
        <w:t>。</w:t>
      </w:r>
    </w:p>
    <w:p w:rsidR="00AD715D" w:rsidRPr="00357657" w:rsidRDefault="00AD715D" w:rsidP="00357657">
      <w:pPr>
        <w:spacing w:beforeLines="50" w:before="180" w:afterLines="50" w:after="180" w:line="360" w:lineRule="auto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357657">
        <w:rPr>
          <w:rFonts w:ascii="標楷體" w:eastAsia="標楷體" w:hAnsi="標楷體" w:hint="eastAsia"/>
          <w:sz w:val="28"/>
          <w:szCs w:val="28"/>
        </w:rPr>
        <w:t>債券型基金雖成為資金的避風港，但除非是投資美國政府債券，否則即便是投資等級債，也難逃下跌的命運，以全部幣別來看，全球型投資等級債，第一季平均下跌8.02%，短期型跌幅較少，僅-4.47%，目標到期型平均單季下跌11.65%，</w:t>
      </w:r>
      <w:r w:rsidR="00F67DE6">
        <w:rPr>
          <w:rFonts w:ascii="標楷體" w:eastAsia="標楷體" w:hAnsi="標楷體" w:hint="eastAsia"/>
          <w:sz w:val="28"/>
          <w:szCs w:val="28"/>
        </w:rPr>
        <w:t>全球</w:t>
      </w:r>
      <w:r w:rsidRPr="00357657">
        <w:rPr>
          <w:rFonts w:ascii="標楷體" w:eastAsia="標楷體" w:hAnsi="標楷體" w:hint="eastAsia"/>
          <w:sz w:val="28"/>
          <w:szCs w:val="28"/>
        </w:rPr>
        <w:t>新興市場投資等級債平均下跌11.53%，為跌幅較深的第二</w:t>
      </w:r>
      <w:proofErr w:type="gramStart"/>
      <w:r w:rsidRPr="00357657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Pr="00357657">
        <w:rPr>
          <w:rFonts w:ascii="標楷體" w:eastAsia="標楷體" w:hAnsi="標楷體" w:hint="eastAsia"/>
          <w:sz w:val="28"/>
          <w:szCs w:val="28"/>
        </w:rPr>
        <w:t>類別，中國大陸投資等級債平均僅下跌2.29%，相對抗跌，其中元大中國機會債券</w:t>
      </w:r>
      <w:r w:rsidR="00F67DE6">
        <w:rPr>
          <w:rFonts w:ascii="標楷體" w:eastAsia="標楷體" w:hAnsi="標楷體" w:hint="eastAsia"/>
          <w:sz w:val="28"/>
          <w:szCs w:val="28"/>
        </w:rPr>
        <w:t>-</w:t>
      </w:r>
      <w:r w:rsidRPr="00357657">
        <w:rPr>
          <w:rFonts w:ascii="標楷體" w:eastAsia="標楷體" w:hAnsi="標楷體" w:hint="eastAsia"/>
          <w:sz w:val="28"/>
          <w:szCs w:val="28"/>
        </w:rPr>
        <w:t>人民幣甚至擠出了0.17%的單季正報酬。</w:t>
      </w:r>
    </w:p>
    <w:p w:rsidR="00171771" w:rsidRPr="00357657" w:rsidRDefault="00AD715D" w:rsidP="00357657">
      <w:pPr>
        <w:spacing w:beforeLines="50" w:before="180" w:afterLines="50" w:after="180" w:line="360" w:lineRule="auto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357657">
        <w:rPr>
          <w:rFonts w:ascii="標楷體" w:eastAsia="標楷體" w:hAnsi="標楷體" w:hint="eastAsia"/>
          <w:sz w:val="28"/>
          <w:szCs w:val="28"/>
        </w:rPr>
        <w:t>高收益債基金由於信用利差的擴大，跌幅較投資</w:t>
      </w:r>
      <w:proofErr w:type="gramStart"/>
      <w:r w:rsidRPr="00357657">
        <w:rPr>
          <w:rFonts w:ascii="標楷體" w:eastAsia="標楷體" w:hAnsi="標楷體" w:hint="eastAsia"/>
          <w:sz w:val="28"/>
          <w:szCs w:val="28"/>
        </w:rPr>
        <w:t>等級債深</w:t>
      </w:r>
      <w:proofErr w:type="gramEnd"/>
      <w:r w:rsidRPr="00357657">
        <w:rPr>
          <w:rFonts w:ascii="標楷體" w:eastAsia="標楷體" w:hAnsi="標楷體" w:hint="eastAsia"/>
          <w:sz w:val="28"/>
          <w:szCs w:val="28"/>
        </w:rPr>
        <w:t>，以全部幣別來看，新興市場高</w:t>
      </w:r>
      <w:proofErr w:type="gramStart"/>
      <w:r w:rsidRPr="00357657">
        <w:rPr>
          <w:rFonts w:ascii="標楷體" w:eastAsia="標楷體" w:hAnsi="標楷體" w:hint="eastAsia"/>
          <w:sz w:val="28"/>
          <w:szCs w:val="28"/>
        </w:rPr>
        <w:t>收益債單季</w:t>
      </w:r>
      <w:proofErr w:type="gramEnd"/>
      <w:r w:rsidRPr="00357657">
        <w:rPr>
          <w:rFonts w:ascii="標楷體" w:eastAsia="標楷體" w:hAnsi="標楷體" w:hint="eastAsia"/>
          <w:sz w:val="28"/>
          <w:szCs w:val="28"/>
        </w:rPr>
        <w:t>-18.51%，跌幅幾與股票型基金相當，其他如全球型-13.83%，亞洲區域型-13.76%也都是二位數的跌幅，僅中國大陸高</w:t>
      </w:r>
      <w:proofErr w:type="gramStart"/>
      <w:r w:rsidRPr="00357657">
        <w:rPr>
          <w:rFonts w:ascii="標楷體" w:eastAsia="標楷體" w:hAnsi="標楷體" w:hint="eastAsia"/>
          <w:sz w:val="28"/>
          <w:szCs w:val="28"/>
        </w:rPr>
        <w:t>收益債單季</w:t>
      </w:r>
      <w:proofErr w:type="gramEnd"/>
      <w:r w:rsidRPr="00357657">
        <w:rPr>
          <w:rFonts w:ascii="標楷體" w:eastAsia="標楷體" w:hAnsi="標楷體" w:hint="eastAsia"/>
          <w:sz w:val="28"/>
          <w:szCs w:val="28"/>
        </w:rPr>
        <w:t>-7.13%</w:t>
      </w:r>
      <w:r w:rsidR="00AF4C7E" w:rsidRPr="00357657">
        <w:rPr>
          <w:rFonts w:ascii="標楷體" w:eastAsia="標楷體" w:hAnsi="標楷體" w:hint="eastAsia"/>
          <w:sz w:val="28"/>
          <w:szCs w:val="28"/>
        </w:rPr>
        <w:t>，</w:t>
      </w:r>
      <w:r w:rsidR="003B1D59" w:rsidRPr="00357657">
        <w:rPr>
          <w:rFonts w:ascii="標楷體" w:eastAsia="標楷體" w:hAnsi="標楷體" w:hint="eastAsia"/>
          <w:sz w:val="28"/>
          <w:szCs w:val="28"/>
        </w:rPr>
        <w:t>維持個位數</w:t>
      </w:r>
      <w:r w:rsidR="00AF4C7E" w:rsidRPr="00357657">
        <w:rPr>
          <w:rFonts w:ascii="標楷體" w:eastAsia="標楷體" w:hAnsi="標楷體" w:hint="eastAsia"/>
          <w:sz w:val="28"/>
          <w:szCs w:val="28"/>
        </w:rPr>
        <w:t>的</w:t>
      </w:r>
      <w:r w:rsidR="003B1D59" w:rsidRPr="00357657">
        <w:rPr>
          <w:rFonts w:ascii="標楷體" w:eastAsia="標楷體" w:hAnsi="標楷體" w:hint="eastAsia"/>
          <w:sz w:val="28"/>
          <w:szCs w:val="28"/>
        </w:rPr>
        <w:t>跌幅。</w:t>
      </w:r>
    </w:p>
    <w:p w:rsidR="003B1D59" w:rsidRPr="00357657" w:rsidRDefault="003B1D59" w:rsidP="00357657">
      <w:pPr>
        <w:spacing w:beforeLines="50" w:before="180" w:afterLines="50" w:after="180" w:line="360" w:lineRule="auto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357657">
        <w:rPr>
          <w:rFonts w:ascii="標楷體" w:eastAsia="標楷體" w:hAnsi="標楷體" w:hint="eastAsia"/>
          <w:sz w:val="28"/>
          <w:szCs w:val="28"/>
        </w:rPr>
        <w:t>債券ETF(105檔)第一季平均績效勉強維持正數</w:t>
      </w:r>
      <w:r w:rsidR="00AF4C7E" w:rsidRPr="00357657">
        <w:rPr>
          <w:rFonts w:ascii="標楷體" w:eastAsia="標楷體" w:hAnsi="標楷體" w:hint="eastAsia"/>
          <w:sz w:val="28"/>
          <w:szCs w:val="28"/>
        </w:rPr>
        <w:t>，</w:t>
      </w:r>
      <w:r w:rsidRPr="00357657">
        <w:rPr>
          <w:rFonts w:ascii="標楷體" w:eastAsia="標楷體" w:hAnsi="標楷體" w:hint="eastAsia"/>
          <w:sz w:val="28"/>
          <w:szCs w:val="28"/>
        </w:rPr>
        <w:t>為1.29%，但</w:t>
      </w:r>
      <w:r w:rsidRPr="00357657">
        <w:rPr>
          <w:rFonts w:ascii="標楷體" w:eastAsia="標楷體" w:hAnsi="標楷體" w:hint="eastAsia"/>
          <w:sz w:val="28"/>
          <w:szCs w:val="28"/>
        </w:rPr>
        <w:lastRenderedPageBreak/>
        <w:t>投資長天期美國政府債券的群益25年期以上美國政府債券ETF，永豐20年期以上美國公債ETF以及復華美國20年期以上公債ETF在第一季分別創下了24.</w:t>
      </w:r>
      <w:r w:rsidR="00F67DE6">
        <w:rPr>
          <w:rFonts w:ascii="標楷體" w:eastAsia="標楷體" w:hAnsi="標楷體" w:hint="eastAsia"/>
          <w:sz w:val="28"/>
          <w:szCs w:val="28"/>
        </w:rPr>
        <w:t>6</w:t>
      </w:r>
      <w:r w:rsidRPr="00357657">
        <w:rPr>
          <w:rFonts w:ascii="標楷體" w:eastAsia="標楷體" w:hAnsi="標楷體" w:hint="eastAsia"/>
          <w:sz w:val="28"/>
          <w:szCs w:val="28"/>
        </w:rPr>
        <w:t>2%，23.21%與23.19%的佳績。</w:t>
      </w:r>
    </w:p>
    <w:p w:rsidR="003B1D59" w:rsidRPr="00357657" w:rsidRDefault="00F94C1B" w:rsidP="00357657">
      <w:pPr>
        <w:spacing w:beforeLines="50" w:before="180" w:afterLines="50" w:after="180" w:line="360" w:lineRule="auto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357657">
        <w:rPr>
          <w:rFonts w:ascii="標楷體" w:eastAsia="標楷體" w:hAnsi="標楷體" w:hint="eastAsia"/>
          <w:sz w:val="28"/>
          <w:szCs w:val="28"/>
        </w:rPr>
        <w:t>股票組合型基金以國內組合型較跨國組合型來得好，債券組合型基金則投資等級優於高收益型，平衡組合型之表現則介於股票組合型與債券組合型之間。不動產證券化型基金第一季亦受創，平均-20.88%(全部幣別)。</w:t>
      </w:r>
    </w:p>
    <w:sectPr w:rsidR="003B1D59" w:rsidRPr="0035765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5FF" w:rsidRDefault="005935FF" w:rsidP="00171771">
      <w:r>
        <w:separator/>
      </w:r>
    </w:p>
  </w:endnote>
  <w:endnote w:type="continuationSeparator" w:id="0">
    <w:p w:rsidR="005935FF" w:rsidRDefault="005935FF" w:rsidP="00171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1796583"/>
      <w:docPartObj>
        <w:docPartGallery w:val="Page Numbers (Bottom of Page)"/>
        <w:docPartUnique/>
      </w:docPartObj>
    </w:sdtPr>
    <w:sdtEndPr/>
    <w:sdtContent>
      <w:p w:rsidR="00AD715D" w:rsidRDefault="00AD715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3AA2" w:rsidRPr="00AA3AA2">
          <w:rPr>
            <w:noProof/>
            <w:lang w:val="zh-TW"/>
          </w:rPr>
          <w:t>4</w:t>
        </w:r>
        <w:r>
          <w:fldChar w:fldCharType="end"/>
        </w:r>
      </w:p>
    </w:sdtContent>
  </w:sdt>
  <w:p w:rsidR="00AD715D" w:rsidRDefault="00AD71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5FF" w:rsidRDefault="005935FF" w:rsidP="00171771">
      <w:r>
        <w:separator/>
      </w:r>
    </w:p>
  </w:footnote>
  <w:footnote w:type="continuationSeparator" w:id="0">
    <w:p w:rsidR="005935FF" w:rsidRDefault="005935FF" w:rsidP="001717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446"/>
    <w:rsid w:val="00072882"/>
    <w:rsid w:val="0008328C"/>
    <w:rsid w:val="00164716"/>
    <w:rsid w:val="00171771"/>
    <w:rsid w:val="001750EA"/>
    <w:rsid w:val="00191B06"/>
    <w:rsid w:val="00275180"/>
    <w:rsid w:val="00305285"/>
    <w:rsid w:val="00333684"/>
    <w:rsid w:val="00357657"/>
    <w:rsid w:val="003A06E2"/>
    <w:rsid w:val="003B1D59"/>
    <w:rsid w:val="0049179B"/>
    <w:rsid w:val="005935FF"/>
    <w:rsid w:val="005F352F"/>
    <w:rsid w:val="00670518"/>
    <w:rsid w:val="006D44C9"/>
    <w:rsid w:val="00734DB6"/>
    <w:rsid w:val="007511E4"/>
    <w:rsid w:val="00AA3AA2"/>
    <w:rsid w:val="00AB283B"/>
    <w:rsid w:val="00AD715D"/>
    <w:rsid w:val="00AF07DD"/>
    <w:rsid w:val="00AF4C7E"/>
    <w:rsid w:val="00D17C8B"/>
    <w:rsid w:val="00D77136"/>
    <w:rsid w:val="00D91E8A"/>
    <w:rsid w:val="00DD595E"/>
    <w:rsid w:val="00E619ED"/>
    <w:rsid w:val="00EC0FEF"/>
    <w:rsid w:val="00F02446"/>
    <w:rsid w:val="00F571BF"/>
    <w:rsid w:val="00F67DE6"/>
    <w:rsid w:val="00F9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50D325-E4ED-4CEC-9097-C9F573A15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17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7177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717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7177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2020-04-07T03:31:00Z</cp:lastPrinted>
  <dcterms:created xsi:type="dcterms:W3CDTF">2020-04-07T02:07:00Z</dcterms:created>
  <dcterms:modified xsi:type="dcterms:W3CDTF">2020-04-08T10:09:00Z</dcterms:modified>
</cp:coreProperties>
</file>